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9B" w:rsidRDefault="0014689B" w:rsidP="0014689B">
      <w:pPr>
        <w:jc w:val="center"/>
      </w:pPr>
      <w:r>
        <w:rPr>
          <w:noProof/>
        </w:rPr>
        <w:drawing>
          <wp:inline distT="0" distB="0" distL="0" distR="0" wp14:anchorId="7626665D" wp14:editId="3A31EEDA">
            <wp:extent cx="1705855" cy="114117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sticker revi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815" cy="1141148"/>
                    </a:xfrm>
                    <a:prstGeom prst="rect">
                      <a:avLst/>
                    </a:prstGeom>
                  </pic:spPr>
                </pic:pic>
              </a:graphicData>
            </a:graphic>
          </wp:inline>
        </w:drawing>
      </w:r>
    </w:p>
    <w:p w:rsidR="0014689B" w:rsidRPr="00F0653A" w:rsidRDefault="0014689B" w:rsidP="0014689B">
      <w:pPr>
        <w:pStyle w:val="Heading2"/>
        <w:jc w:val="center"/>
      </w:pPr>
      <w:r>
        <w:t>MA Voter Registration Information</w:t>
      </w:r>
    </w:p>
    <w:p w:rsidR="0014689B" w:rsidRPr="0014689B" w:rsidRDefault="0014689B" w:rsidP="0014689B">
      <w:pPr>
        <w:pStyle w:val="NoSpacing"/>
        <w:rPr>
          <w:b/>
          <w:sz w:val="36"/>
          <w:szCs w:val="36"/>
        </w:rPr>
      </w:pPr>
      <w:r w:rsidRPr="0014689B">
        <w:rPr>
          <w:b/>
          <w:sz w:val="36"/>
          <w:szCs w:val="36"/>
        </w:rPr>
        <w:t>Massachusetts voter requirements:</w:t>
      </w:r>
    </w:p>
    <w:p w:rsidR="0014689B" w:rsidRPr="0014689B" w:rsidRDefault="0014689B" w:rsidP="0014689B">
      <w:pPr>
        <w:pStyle w:val="NoSpacing"/>
        <w:numPr>
          <w:ilvl w:val="0"/>
          <w:numId w:val="1"/>
        </w:numPr>
        <w:rPr>
          <w:sz w:val="36"/>
          <w:szCs w:val="36"/>
        </w:rPr>
      </w:pPr>
      <w:r w:rsidRPr="0014689B">
        <w:rPr>
          <w:sz w:val="36"/>
          <w:szCs w:val="36"/>
        </w:rPr>
        <w:t>Citizen of the United States</w:t>
      </w:r>
    </w:p>
    <w:p w:rsidR="0014689B" w:rsidRPr="0014689B" w:rsidRDefault="0014689B" w:rsidP="0014689B">
      <w:pPr>
        <w:pStyle w:val="NoSpacing"/>
        <w:numPr>
          <w:ilvl w:val="0"/>
          <w:numId w:val="1"/>
        </w:numPr>
        <w:rPr>
          <w:sz w:val="36"/>
          <w:szCs w:val="36"/>
        </w:rPr>
      </w:pPr>
      <w:r w:rsidRPr="0014689B">
        <w:rPr>
          <w:sz w:val="36"/>
          <w:szCs w:val="36"/>
        </w:rPr>
        <w:t>At least 18 years of age on or before the next election</w:t>
      </w:r>
    </w:p>
    <w:p w:rsidR="0014689B" w:rsidRPr="0014689B" w:rsidRDefault="0014689B" w:rsidP="0014689B">
      <w:pPr>
        <w:pStyle w:val="NoSpacing"/>
        <w:numPr>
          <w:ilvl w:val="0"/>
          <w:numId w:val="1"/>
        </w:numPr>
        <w:rPr>
          <w:sz w:val="36"/>
          <w:szCs w:val="36"/>
        </w:rPr>
      </w:pPr>
      <w:r w:rsidRPr="0014689B">
        <w:rPr>
          <w:sz w:val="36"/>
          <w:szCs w:val="36"/>
        </w:rPr>
        <w:t>Resident of Massachusetts</w:t>
      </w:r>
    </w:p>
    <w:p w:rsidR="0014689B" w:rsidRPr="0014689B" w:rsidRDefault="0014689B" w:rsidP="0014689B">
      <w:pPr>
        <w:pStyle w:val="NoSpacing"/>
        <w:numPr>
          <w:ilvl w:val="0"/>
          <w:numId w:val="1"/>
        </w:numPr>
        <w:rPr>
          <w:sz w:val="36"/>
          <w:szCs w:val="36"/>
        </w:rPr>
      </w:pPr>
      <w:r w:rsidRPr="0014689B">
        <w:rPr>
          <w:sz w:val="36"/>
          <w:szCs w:val="36"/>
        </w:rPr>
        <w:t>Not currently incarcerated by reason of a felony conviction</w:t>
      </w:r>
    </w:p>
    <w:p w:rsidR="0014689B" w:rsidRPr="0014689B" w:rsidRDefault="0014689B" w:rsidP="0014689B">
      <w:pPr>
        <w:pStyle w:val="NoSpacing"/>
        <w:ind w:left="720"/>
        <w:rPr>
          <w:sz w:val="36"/>
          <w:szCs w:val="36"/>
        </w:rPr>
      </w:pPr>
    </w:p>
    <w:p w:rsidR="0014689B" w:rsidRPr="0014689B" w:rsidRDefault="0014689B" w:rsidP="0014689B">
      <w:pPr>
        <w:pStyle w:val="NoSpacing"/>
        <w:rPr>
          <w:b/>
          <w:sz w:val="36"/>
          <w:szCs w:val="36"/>
        </w:rPr>
      </w:pPr>
      <w:r w:rsidRPr="0014689B">
        <w:rPr>
          <w:b/>
          <w:sz w:val="36"/>
          <w:szCs w:val="36"/>
        </w:rPr>
        <w:t>201</w:t>
      </w:r>
      <w:r w:rsidR="004B6E5A">
        <w:rPr>
          <w:b/>
          <w:sz w:val="36"/>
          <w:szCs w:val="36"/>
        </w:rPr>
        <w:t>8</w:t>
      </w:r>
      <w:r w:rsidRPr="0014689B">
        <w:rPr>
          <w:b/>
          <w:sz w:val="36"/>
          <w:szCs w:val="36"/>
        </w:rPr>
        <w:t>Registration Deadlines:</w:t>
      </w:r>
    </w:p>
    <w:p w:rsidR="004B6E5A" w:rsidRPr="004B6E5A" w:rsidRDefault="004B6E5A" w:rsidP="0014689B">
      <w:pPr>
        <w:pStyle w:val="NoSpacing"/>
        <w:numPr>
          <w:ilvl w:val="0"/>
          <w:numId w:val="2"/>
        </w:numPr>
        <w:rPr>
          <w:sz w:val="36"/>
          <w:szCs w:val="36"/>
        </w:rPr>
      </w:pPr>
      <w:r w:rsidRPr="004B6E5A">
        <w:rPr>
          <w:sz w:val="36"/>
          <w:szCs w:val="36"/>
        </w:rPr>
        <w:t>For the Tuesday, September 4, 2018 State Primary, registration deadline is Wednesday, August 15</w:t>
      </w:r>
    </w:p>
    <w:p w:rsidR="0014689B" w:rsidRPr="0014689B" w:rsidRDefault="0014689B" w:rsidP="0014689B">
      <w:pPr>
        <w:pStyle w:val="NoSpacing"/>
        <w:numPr>
          <w:ilvl w:val="0"/>
          <w:numId w:val="2"/>
        </w:numPr>
        <w:rPr>
          <w:sz w:val="36"/>
          <w:szCs w:val="36"/>
        </w:rPr>
      </w:pPr>
      <w:r w:rsidRPr="0014689B">
        <w:rPr>
          <w:sz w:val="36"/>
          <w:szCs w:val="36"/>
        </w:rPr>
        <w:t xml:space="preserve">For the Tuesday, November </w:t>
      </w:r>
      <w:r w:rsidR="004B6E5A">
        <w:rPr>
          <w:sz w:val="36"/>
          <w:szCs w:val="36"/>
        </w:rPr>
        <w:t>6</w:t>
      </w:r>
      <w:r w:rsidRPr="0014689B">
        <w:rPr>
          <w:sz w:val="36"/>
          <w:szCs w:val="36"/>
        </w:rPr>
        <w:t>, 201</w:t>
      </w:r>
      <w:r w:rsidR="004B6E5A">
        <w:rPr>
          <w:sz w:val="36"/>
          <w:szCs w:val="36"/>
        </w:rPr>
        <w:t>8</w:t>
      </w:r>
      <w:r w:rsidRPr="0014689B">
        <w:rPr>
          <w:sz w:val="36"/>
          <w:szCs w:val="36"/>
        </w:rPr>
        <w:t xml:space="preserve"> Election, registration deadline is Wednesday, October 1</w:t>
      </w:r>
      <w:r w:rsidR="004B6E5A">
        <w:rPr>
          <w:sz w:val="36"/>
          <w:szCs w:val="36"/>
        </w:rPr>
        <w:t>7</w:t>
      </w:r>
      <w:r w:rsidRPr="0014689B">
        <w:rPr>
          <w:sz w:val="36"/>
          <w:szCs w:val="36"/>
        </w:rPr>
        <w:t>.</w:t>
      </w:r>
    </w:p>
    <w:p w:rsidR="0014689B" w:rsidRPr="0014689B" w:rsidRDefault="0014689B" w:rsidP="0014689B">
      <w:pPr>
        <w:pStyle w:val="NoSpacing"/>
        <w:ind w:left="720"/>
        <w:rPr>
          <w:sz w:val="36"/>
          <w:szCs w:val="36"/>
        </w:rPr>
      </w:pPr>
    </w:p>
    <w:p w:rsidR="0014689B" w:rsidRPr="0014689B" w:rsidRDefault="0014689B" w:rsidP="0014689B">
      <w:pPr>
        <w:pStyle w:val="NoSpacing"/>
        <w:rPr>
          <w:b/>
          <w:sz w:val="36"/>
          <w:szCs w:val="36"/>
        </w:rPr>
      </w:pPr>
      <w:r w:rsidRPr="0014689B">
        <w:rPr>
          <w:b/>
          <w:sz w:val="36"/>
          <w:szCs w:val="36"/>
        </w:rPr>
        <w:t xml:space="preserve">Online Status: </w:t>
      </w:r>
    </w:p>
    <w:p w:rsidR="0014689B" w:rsidRPr="0014689B" w:rsidRDefault="0014689B" w:rsidP="0014689B">
      <w:pPr>
        <w:pStyle w:val="NoSpacing"/>
        <w:rPr>
          <w:sz w:val="36"/>
          <w:szCs w:val="36"/>
        </w:rPr>
      </w:pPr>
      <w:r w:rsidRPr="0014689B">
        <w:rPr>
          <w:sz w:val="36"/>
          <w:szCs w:val="36"/>
        </w:rPr>
        <w:t xml:space="preserve">If you are unsure of registration status, the state webpage   </w:t>
      </w:r>
      <w:hyperlink r:id="rId9" w:history="1">
        <w:r w:rsidRPr="0014689B">
          <w:rPr>
            <w:rStyle w:val="Hyperlink"/>
            <w:sz w:val="36"/>
            <w:szCs w:val="36"/>
          </w:rPr>
          <w:t>https://www.sec.state.ma.us/VoterRegistrationSearch/MyVoterRegStatus.aspx</w:t>
        </w:r>
      </w:hyperlink>
      <w:r w:rsidRPr="0014689B">
        <w:rPr>
          <w:sz w:val="36"/>
          <w:szCs w:val="36"/>
        </w:rPr>
        <w:t xml:space="preserve"> will provide your information.  With a </w:t>
      </w:r>
      <w:r w:rsidRPr="0014689B">
        <w:rPr>
          <w:b/>
          <w:sz w:val="36"/>
          <w:szCs w:val="36"/>
        </w:rPr>
        <w:t>name</w:t>
      </w:r>
      <w:r w:rsidRPr="0014689B">
        <w:rPr>
          <w:sz w:val="36"/>
          <w:szCs w:val="36"/>
        </w:rPr>
        <w:t xml:space="preserve">, </w:t>
      </w:r>
      <w:r w:rsidRPr="0014689B">
        <w:rPr>
          <w:b/>
          <w:sz w:val="36"/>
          <w:szCs w:val="36"/>
        </w:rPr>
        <w:t>birth date</w:t>
      </w:r>
      <w:r w:rsidRPr="0014689B">
        <w:rPr>
          <w:sz w:val="36"/>
          <w:szCs w:val="36"/>
        </w:rPr>
        <w:t xml:space="preserve"> and </w:t>
      </w:r>
      <w:r w:rsidRPr="0014689B">
        <w:rPr>
          <w:b/>
          <w:sz w:val="36"/>
          <w:szCs w:val="36"/>
        </w:rPr>
        <w:t>zip code</w:t>
      </w:r>
      <w:r w:rsidRPr="0014689B">
        <w:rPr>
          <w:sz w:val="36"/>
          <w:szCs w:val="36"/>
        </w:rPr>
        <w:t xml:space="preserve">, the system will return complete registration details, including whether an ID will be required, the party enrollment, and the polling location, as well as your elected officials.  If you have moved, you should re-register at the new address.  Notice that the Registration Form has a place to put in the former address. You have 6 months </w:t>
      </w:r>
      <w:bookmarkStart w:id="0" w:name="_GoBack"/>
      <w:r w:rsidRPr="0014689B">
        <w:rPr>
          <w:sz w:val="36"/>
          <w:szCs w:val="36"/>
        </w:rPr>
        <w:lastRenderedPageBreak/>
        <w:t xml:space="preserve">after moving, but the re-registration must be within the </w:t>
      </w:r>
      <w:bookmarkEnd w:id="0"/>
      <w:r w:rsidRPr="0014689B">
        <w:rPr>
          <w:sz w:val="36"/>
          <w:szCs w:val="36"/>
        </w:rPr>
        <w:t>registration deadline.</w:t>
      </w:r>
    </w:p>
    <w:p w:rsidR="0014689B" w:rsidRPr="0014689B" w:rsidRDefault="0014689B" w:rsidP="0014689B">
      <w:pPr>
        <w:pStyle w:val="NoSpacing"/>
        <w:rPr>
          <w:sz w:val="36"/>
          <w:szCs w:val="36"/>
        </w:rPr>
      </w:pPr>
    </w:p>
    <w:p w:rsidR="0014689B" w:rsidRPr="0014689B" w:rsidRDefault="0014689B" w:rsidP="0014689B">
      <w:pPr>
        <w:pStyle w:val="NoSpacing"/>
        <w:rPr>
          <w:b/>
          <w:sz w:val="36"/>
          <w:szCs w:val="36"/>
        </w:rPr>
      </w:pPr>
      <w:r w:rsidRPr="0014689B">
        <w:rPr>
          <w:b/>
          <w:sz w:val="36"/>
          <w:szCs w:val="36"/>
        </w:rPr>
        <w:t>Online Registration</w:t>
      </w:r>
    </w:p>
    <w:p w:rsidR="0014689B" w:rsidRPr="0014689B" w:rsidRDefault="0014689B" w:rsidP="0014689B">
      <w:pPr>
        <w:pStyle w:val="NoSpacing"/>
        <w:rPr>
          <w:rFonts w:cstheme="minorHAnsi"/>
          <w:sz w:val="36"/>
          <w:szCs w:val="36"/>
        </w:rPr>
      </w:pPr>
      <w:r w:rsidRPr="0014689B">
        <w:rPr>
          <w:rFonts w:cstheme="minorHAnsi"/>
          <w:sz w:val="36"/>
          <w:szCs w:val="36"/>
        </w:rPr>
        <w:t>In order to register to vote online, you must have a signature on file with the Registry of Motor Vehicles. If you currently have a Massachusetts driver’s license or state ID card (non-driver ID issued by the Massachusetts Registry of Motor Vehicles),</w:t>
      </w:r>
      <w:proofErr w:type="gramStart"/>
      <w:r w:rsidRPr="0014689B">
        <w:rPr>
          <w:rFonts w:cstheme="minorHAnsi"/>
          <w:sz w:val="36"/>
          <w:szCs w:val="36"/>
        </w:rPr>
        <w:t>  you</w:t>
      </w:r>
      <w:proofErr w:type="gramEnd"/>
      <w:r w:rsidRPr="0014689B">
        <w:rPr>
          <w:rFonts w:cstheme="minorHAnsi"/>
          <w:sz w:val="36"/>
          <w:szCs w:val="36"/>
        </w:rPr>
        <w:t xml:space="preserve"> may use the </w:t>
      </w:r>
      <w:hyperlink r:id="rId10" w:history="1">
        <w:r w:rsidRPr="0014689B">
          <w:rPr>
            <w:rStyle w:val="Hyperlink"/>
            <w:rFonts w:cstheme="minorHAnsi"/>
            <w:sz w:val="36"/>
            <w:szCs w:val="36"/>
          </w:rPr>
          <w:t>online voter registration application</w:t>
        </w:r>
      </w:hyperlink>
      <w:r w:rsidRPr="0014689B">
        <w:rPr>
          <w:rFonts w:cstheme="minorHAnsi"/>
          <w:sz w:val="36"/>
          <w:szCs w:val="36"/>
        </w:rPr>
        <w:t xml:space="preserve"> to register, update your address, or change your party affiliation. Voter registration forms submitted online must be submitted by midnight on the date of the voter registration deadline.</w:t>
      </w:r>
    </w:p>
    <w:p w:rsidR="0014689B" w:rsidRPr="0014689B" w:rsidRDefault="0014689B" w:rsidP="0014689B">
      <w:pPr>
        <w:pStyle w:val="NoSpacing"/>
        <w:rPr>
          <w:rFonts w:cstheme="minorHAnsi"/>
          <w:sz w:val="36"/>
          <w:szCs w:val="36"/>
        </w:rPr>
      </w:pPr>
    </w:p>
    <w:p w:rsidR="0014689B" w:rsidRPr="0014689B" w:rsidRDefault="0014689B" w:rsidP="0014689B">
      <w:pPr>
        <w:pStyle w:val="NoSpacing"/>
        <w:rPr>
          <w:b/>
          <w:sz w:val="36"/>
          <w:szCs w:val="36"/>
        </w:rPr>
      </w:pPr>
      <w:r w:rsidRPr="0014689B">
        <w:rPr>
          <w:b/>
          <w:sz w:val="36"/>
          <w:szCs w:val="36"/>
        </w:rPr>
        <w:t>Registration Forms</w:t>
      </w:r>
    </w:p>
    <w:p w:rsidR="0014689B" w:rsidRPr="0014689B" w:rsidRDefault="0014689B" w:rsidP="0014689B">
      <w:pPr>
        <w:pStyle w:val="NoSpacing"/>
        <w:rPr>
          <w:rFonts w:cstheme="minorHAnsi"/>
          <w:sz w:val="36"/>
          <w:szCs w:val="36"/>
        </w:rPr>
      </w:pPr>
      <w:r w:rsidRPr="0014689B">
        <w:rPr>
          <w:rFonts w:cstheme="minorHAnsi"/>
          <w:sz w:val="36"/>
          <w:szCs w:val="36"/>
        </w:rPr>
        <w:t xml:space="preserve">Complete the registration form.  Determine where the form should go via </w:t>
      </w:r>
      <w:r w:rsidRPr="0014689B">
        <w:rPr>
          <w:rFonts w:cstheme="minorHAnsi"/>
          <w:color w:val="0000FF"/>
          <w:sz w:val="36"/>
          <w:szCs w:val="36"/>
          <w:u w:val="single"/>
        </w:rPr>
        <w:t>WhereDoIVoteMa.com</w:t>
      </w:r>
      <w:r w:rsidRPr="0014689B">
        <w:rPr>
          <w:rFonts w:cstheme="minorHAnsi"/>
          <w:color w:val="0070C0"/>
          <w:sz w:val="36"/>
          <w:szCs w:val="36"/>
        </w:rPr>
        <w:t xml:space="preserve"> </w:t>
      </w:r>
      <w:r w:rsidRPr="0014689B">
        <w:rPr>
          <w:rFonts w:cstheme="minorHAnsi"/>
          <w:sz w:val="36"/>
          <w:szCs w:val="36"/>
        </w:rPr>
        <w:t>or the online status link above.  The form must be completed, signed, and delivered to your local election official. Voter registration forms submitted by mail must be postmarked no later than the voter registration deadline.</w:t>
      </w:r>
    </w:p>
    <w:p w:rsidR="0014689B" w:rsidRPr="0014689B" w:rsidRDefault="0014689B" w:rsidP="0014689B">
      <w:pPr>
        <w:pStyle w:val="NoSpacing"/>
        <w:rPr>
          <w:rFonts w:cstheme="minorHAnsi"/>
          <w:sz w:val="36"/>
          <w:szCs w:val="36"/>
        </w:rPr>
      </w:pPr>
    </w:p>
    <w:p w:rsidR="0014689B" w:rsidRPr="0014689B" w:rsidRDefault="0014689B" w:rsidP="0014689B">
      <w:pPr>
        <w:pStyle w:val="NoSpacing"/>
        <w:rPr>
          <w:b/>
          <w:sz w:val="36"/>
          <w:szCs w:val="36"/>
        </w:rPr>
      </w:pPr>
      <w:r w:rsidRPr="0014689B">
        <w:rPr>
          <w:b/>
          <w:sz w:val="36"/>
          <w:szCs w:val="36"/>
        </w:rPr>
        <w:t>REV UP Tools</w:t>
      </w:r>
    </w:p>
    <w:p w:rsidR="0014689B" w:rsidRPr="0014689B" w:rsidRDefault="0014689B" w:rsidP="0014689B">
      <w:pPr>
        <w:pStyle w:val="NoSpacing"/>
        <w:rPr>
          <w:sz w:val="36"/>
          <w:szCs w:val="36"/>
        </w:rPr>
      </w:pPr>
      <w:r w:rsidRPr="0014689B">
        <w:rPr>
          <w:b/>
          <w:sz w:val="36"/>
          <w:szCs w:val="36"/>
        </w:rPr>
        <w:t>Pledge cards and brochures</w:t>
      </w:r>
      <w:r w:rsidRPr="0014689B">
        <w:rPr>
          <w:sz w:val="36"/>
          <w:szCs w:val="36"/>
        </w:rPr>
        <w:t xml:space="preserve"> can be printed from </w:t>
      </w:r>
      <w:hyperlink r:id="rId11" w:history="1">
        <w:r w:rsidRPr="0014689B">
          <w:rPr>
            <w:rStyle w:val="Hyperlink"/>
            <w:sz w:val="36"/>
            <w:szCs w:val="36"/>
          </w:rPr>
          <w:t>www.</w:t>
        </w:r>
        <w:r w:rsidRPr="0014689B">
          <w:rPr>
            <w:rStyle w:val="Hyperlink"/>
            <w:color w:val="0000FF"/>
            <w:sz w:val="36"/>
            <w:szCs w:val="36"/>
          </w:rPr>
          <w:t>RevU</w:t>
        </w:r>
        <w:r w:rsidRPr="0014689B">
          <w:rPr>
            <w:rStyle w:val="Hyperlink"/>
            <w:sz w:val="36"/>
            <w:szCs w:val="36"/>
          </w:rPr>
          <w:t>pMa.org</w:t>
        </w:r>
      </w:hyperlink>
      <w:r w:rsidRPr="0014689B">
        <w:rPr>
          <w:sz w:val="36"/>
          <w:szCs w:val="36"/>
        </w:rPr>
        <w:t xml:space="preserve"> .</w:t>
      </w:r>
      <w:r w:rsidRPr="0014689B">
        <w:rPr>
          <w:sz w:val="36"/>
          <w:szCs w:val="36"/>
        </w:rPr>
        <w:tab/>
      </w:r>
    </w:p>
    <w:p w:rsidR="00CC6D39" w:rsidRPr="0014689B" w:rsidRDefault="0014689B" w:rsidP="0014689B">
      <w:pPr>
        <w:rPr>
          <w:sz w:val="36"/>
          <w:szCs w:val="36"/>
        </w:rPr>
      </w:pPr>
      <w:r w:rsidRPr="0014689B">
        <w:rPr>
          <w:b/>
          <w:sz w:val="36"/>
          <w:szCs w:val="36"/>
        </w:rPr>
        <w:t>Voter registration and absentee ballots</w:t>
      </w:r>
      <w:r w:rsidRPr="0014689B">
        <w:rPr>
          <w:sz w:val="36"/>
          <w:szCs w:val="36"/>
        </w:rPr>
        <w:t xml:space="preserve"> can be printed from </w:t>
      </w:r>
      <w:hyperlink r:id="rId12" w:history="1">
        <w:r w:rsidRPr="0014689B">
          <w:rPr>
            <w:rStyle w:val="Hyperlink"/>
            <w:sz w:val="36"/>
            <w:szCs w:val="36"/>
          </w:rPr>
          <w:t>www.sec.state.ma.us/ele/</w:t>
        </w:r>
      </w:hyperlink>
    </w:p>
    <w:sectPr w:rsidR="00CC6D39" w:rsidRPr="0014689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4C" w:rsidRDefault="00C9634C" w:rsidP="00332516">
      <w:pPr>
        <w:spacing w:after="0" w:line="240" w:lineRule="auto"/>
      </w:pPr>
      <w:r>
        <w:separator/>
      </w:r>
    </w:p>
  </w:endnote>
  <w:endnote w:type="continuationSeparator" w:id="0">
    <w:p w:rsidR="00C9634C" w:rsidRDefault="00C9634C" w:rsidP="0033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32516">
      <w:tc>
        <w:tcPr>
          <w:tcW w:w="918" w:type="dxa"/>
        </w:tcPr>
        <w:p w:rsidR="00332516" w:rsidRDefault="0033251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80116" w:rsidRPr="0028011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32516" w:rsidRDefault="00332516">
          <w:pPr>
            <w:pStyle w:val="Footer"/>
          </w:pPr>
        </w:p>
      </w:tc>
    </w:tr>
  </w:tbl>
  <w:p w:rsidR="00332516" w:rsidRDefault="0033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4C" w:rsidRDefault="00C9634C" w:rsidP="00332516">
      <w:pPr>
        <w:spacing w:after="0" w:line="240" w:lineRule="auto"/>
      </w:pPr>
      <w:r>
        <w:separator/>
      </w:r>
    </w:p>
  </w:footnote>
  <w:footnote w:type="continuationSeparator" w:id="0">
    <w:p w:rsidR="00C9634C" w:rsidRDefault="00C9634C" w:rsidP="00332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9FB"/>
    <w:multiLevelType w:val="hybridMultilevel"/>
    <w:tmpl w:val="B238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1822"/>
    <w:multiLevelType w:val="hybridMultilevel"/>
    <w:tmpl w:val="1B9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9B"/>
    <w:rsid w:val="0014689B"/>
    <w:rsid w:val="00280116"/>
    <w:rsid w:val="00332516"/>
    <w:rsid w:val="004B6E5A"/>
    <w:rsid w:val="00966119"/>
    <w:rsid w:val="00C9634C"/>
    <w:rsid w:val="00CC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9B"/>
    <w:pPr>
      <w:spacing w:after="200" w:line="276" w:lineRule="auto"/>
    </w:pPr>
  </w:style>
  <w:style w:type="paragraph" w:styleId="Heading2">
    <w:name w:val="heading 2"/>
    <w:basedOn w:val="Normal"/>
    <w:link w:val="Heading2Char"/>
    <w:uiPriority w:val="9"/>
    <w:qFormat/>
    <w:rsid w:val="00146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89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4689B"/>
    <w:rPr>
      <w:color w:val="0000FF" w:themeColor="hyperlink"/>
      <w:u w:val="single"/>
    </w:rPr>
  </w:style>
  <w:style w:type="paragraph" w:styleId="NoSpacing">
    <w:name w:val="No Spacing"/>
    <w:uiPriority w:val="1"/>
    <w:qFormat/>
    <w:rsid w:val="0014689B"/>
  </w:style>
  <w:style w:type="paragraph" w:styleId="BalloonText">
    <w:name w:val="Balloon Text"/>
    <w:basedOn w:val="Normal"/>
    <w:link w:val="BalloonTextChar"/>
    <w:uiPriority w:val="99"/>
    <w:semiHidden/>
    <w:unhideWhenUsed/>
    <w:rsid w:val="0014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9B"/>
    <w:rPr>
      <w:rFonts w:ascii="Tahoma" w:hAnsi="Tahoma" w:cs="Tahoma"/>
      <w:sz w:val="16"/>
      <w:szCs w:val="16"/>
    </w:rPr>
  </w:style>
  <w:style w:type="paragraph" w:styleId="Header">
    <w:name w:val="header"/>
    <w:basedOn w:val="Normal"/>
    <w:link w:val="HeaderChar"/>
    <w:uiPriority w:val="99"/>
    <w:unhideWhenUsed/>
    <w:rsid w:val="0033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516"/>
  </w:style>
  <w:style w:type="paragraph" w:styleId="Footer">
    <w:name w:val="footer"/>
    <w:basedOn w:val="Normal"/>
    <w:link w:val="FooterChar"/>
    <w:uiPriority w:val="99"/>
    <w:unhideWhenUsed/>
    <w:rsid w:val="003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9B"/>
    <w:pPr>
      <w:spacing w:after="200" w:line="276" w:lineRule="auto"/>
    </w:pPr>
  </w:style>
  <w:style w:type="paragraph" w:styleId="Heading2">
    <w:name w:val="heading 2"/>
    <w:basedOn w:val="Normal"/>
    <w:link w:val="Heading2Char"/>
    <w:uiPriority w:val="9"/>
    <w:qFormat/>
    <w:rsid w:val="00146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89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4689B"/>
    <w:rPr>
      <w:color w:val="0000FF" w:themeColor="hyperlink"/>
      <w:u w:val="single"/>
    </w:rPr>
  </w:style>
  <w:style w:type="paragraph" w:styleId="NoSpacing">
    <w:name w:val="No Spacing"/>
    <w:uiPriority w:val="1"/>
    <w:qFormat/>
    <w:rsid w:val="0014689B"/>
  </w:style>
  <w:style w:type="paragraph" w:styleId="BalloonText">
    <w:name w:val="Balloon Text"/>
    <w:basedOn w:val="Normal"/>
    <w:link w:val="BalloonTextChar"/>
    <w:uiPriority w:val="99"/>
    <w:semiHidden/>
    <w:unhideWhenUsed/>
    <w:rsid w:val="0014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9B"/>
    <w:rPr>
      <w:rFonts w:ascii="Tahoma" w:hAnsi="Tahoma" w:cs="Tahoma"/>
      <w:sz w:val="16"/>
      <w:szCs w:val="16"/>
    </w:rPr>
  </w:style>
  <w:style w:type="paragraph" w:styleId="Header">
    <w:name w:val="header"/>
    <w:basedOn w:val="Normal"/>
    <w:link w:val="HeaderChar"/>
    <w:uiPriority w:val="99"/>
    <w:unhideWhenUsed/>
    <w:rsid w:val="0033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516"/>
  </w:style>
  <w:style w:type="paragraph" w:styleId="Footer">
    <w:name w:val="footer"/>
    <w:basedOn w:val="Normal"/>
    <w:link w:val="FooterChar"/>
    <w:uiPriority w:val="99"/>
    <w:unhideWhenUsed/>
    <w:rsid w:val="003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state.ma.us/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vUp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c.state.ma.us/ovr" TargetMode="External"/><Relationship Id="rId4" Type="http://schemas.openxmlformats.org/officeDocument/2006/relationships/settings" Target="settings.xml"/><Relationship Id="rId9" Type="http://schemas.openxmlformats.org/officeDocument/2006/relationships/hyperlink" Target="https://www.sec.state.ma.us/VoterRegistrationSearch/MyVoterRegStatu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2018-03-19T12:47:00Z</cp:lastPrinted>
  <dcterms:created xsi:type="dcterms:W3CDTF">2018-03-19T12:47:00Z</dcterms:created>
  <dcterms:modified xsi:type="dcterms:W3CDTF">2018-03-19T12:47:00Z</dcterms:modified>
</cp:coreProperties>
</file>